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8" w:rsidRDefault="00BA39DA" w:rsidP="003F6CB3">
      <w:pPr>
        <w:spacing w:line="460" w:lineRule="exact"/>
        <w:jc w:val="center"/>
        <w:rPr>
          <w:rFonts w:ascii="標楷體" w:eastAsia="標楷體" w:hAnsi="標楷體"/>
          <w:sz w:val="38"/>
          <w:szCs w:val="38"/>
        </w:rPr>
      </w:pPr>
      <w:r w:rsidRPr="00BA39DA">
        <w:rPr>
          <w:rFonts w:ascii="標楷體" w:eastAsia="標楷體" w:hAnsi="標楷體" w:hint="eastAsia"/>
          <w:sz w:val="38"/>
          <w:szCs w:val="38"/>
        </w:rPr>
        <w:t>財政部</w:t>
      </w:r>
      <w:proofErr w:type="gramStart"/>
      <w:r w:rsidRPr="00BA39DA">
        <w:rPr>
          <w:rFonts w:ascii="標楷體" w:eastAsia="標楷體" w:hAnsi="標楷體" w:hint="eastAsia"/>
          <w:sz w:val="38"/>
          <w:szCs w:val="38"/>
        </w:rPr>
        <w:t>關務署高雄關</w:t>
      </w:r>
      <w:proofErr w:type="gramEnd"/>
      <w:r w:rsidRPr="00BA39DA">
        <w:rPr>
          <w:rFonts w:ascii="標楷體" w:eastAsia="標楷體" w:hAnsi="標楷體" w:hint="eastAsia"/>
          <w:sz w:val="38"/>
          <w:szCs w:val="38"/>
        </w:rPr>
        <w:t>民眾參與及創新提案獎勵要點</w:t>
      </w:r>
    </w:p>
    <w:p w:rsidR="006F46CB" w:rsidRPr="00AE6BF4" w:rsidRDefault="00A11064" w:rsidP="003F6CB3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8"/>
          <w:szCs w:val="38"/>
        </w:rPr>
        <w:t>第</w:t>
      </w:r>
      <w:r w:rsidR="005E4378">
        <w:rPr>
          <w:rFonts w:ascii="標楷體" w:eastAsia="標楷體" w:hAnsi="標楷體" w:hint="eastAsia"/>
          <w:sz w:val="38"/>
          <w:szCs w:val="38"/>
        </w:rPr>
        <w:t>七</w:t>
      </w:r>
      <w:r>
        <w:rPr>
          <w:rFonts w:ascii="標楷體" w:eastAsia="標楷體" w:hAnsi="標楷體" w:hint="eastAsia"/>
          <w:sz w:val="38"/>
          <w:szCs w:val="38"/>
        </w:rPr>
        <w:t>點、第</w:t>
      </w:r>
      <w:r w:rsidR="005E4378">
        <w:rPr>
          <w:rFonts w:ascii="標楷體" w:eastAsia="標楷體" w:hAnsi="標楷體" w:hint="eastAsia"/>
          <w:sz w:val="38"/>
          <w:szCs w:val="38"/>
        </w:rPr>
        <w:t>八</w:t>
      </w:r>
      <w:r>
        <w:rPr>
          <w:rFonts w:ascii="標楷體" w:eastAsia="標楷體" w:hAnsi="標楷體" w:hint="eastAsia"/>
          <w:sz w:val="38"/>
          <w:szCs w:val="38"/>
        </w:rPr>
        <w:t>點、第</w:t>
      </w:r>
      <w:r w:rsidR="005E4378">
        <w:rPr>
          <w:rFonts w:ascii="標楷體" w:eastAsia="標楷體" w:hAnsi="標楷體" w:hint="eastAsia"/>
          <w:sz w:val="38"/>
          <w:szCs w:val="38"/>
        </w:rPr>
        <w:t>九</w:t>
      </w:r>
      <w:r>
        <w:rPr>
          <w:rFonts w:ascii="標楷體" w:eastAsia="標楷體" w:hAnsi="標楷體" w:hint="eastAsia"/>
          <w:sz w:val="38"/>
          <w:szCs w:val="38"/>
        </w:rPr>
        <w:t>點</w:t>
      </w:r>
      <w:r w:rsidR="003F6CB3" w:rsidRPr="00790AA1">
        <w:rPr>
          <w:rFonts w:ascii="標楷體" w:eastAsia="標楷體" w:hAnsi="標楷體" w:hint="eastAsia"/>
          <w:sz w:val="38"/>
          <w:szCs w:val="38"/>
        </w:rPr>
        <w:t>修正</w:t>
      </w:r>
      <w:bookmarkStart w:id="0" w:name="_GoBack"/>
      <w:bookmarkEnd w:id="0"/>
      <w:r w:rsidR="003F6CB3" w:rsidRPr="00790AA1">
        <w:rPr>
          <w:rFonts w:ascii="標楷體" w:eastAsia="標楷體" w:hAnsi="標楷體" w:hint="eastAsia"/>
          <w:sz w:val="38"/>
          <w:szCs w:val="38"/>
        </w:rPr>
        <w:t>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2948"/>
        <w:gridCol w:w="2948"/>
      </w:tblGrid>
      <w:tr w:rsidR="003F6CB3" w:rsidTr="007B3246">
        <w:tc>
          <w:tcPr>
            <w:tcW w:w="2947" w:type="dxa"/>
          </w:tcPr>
          <w:p w:rsidR="003F6CB3" w:rsidRPr="003F6CB3" w:rsidRDefault="003F6CB3" w:rsidP="00790AA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3F6CB3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2948" w:type="dxa"/>
          </w:tcPr>
          <w:p w:rsidR="003F6CB3" w:rsidRPr="003F6CB3" w:rsidRDefault="003F6CB3" w:rsidP="00790AA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948" w:type="dxa"/>
          </w:tcPr>
          <w:p w:rsidR="003F6CB3" w:rsidRPr="003F6CB3" w:rsidRDefault="003F6CB3" w:rsidP="00790AA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E32BF" w:rsidTr="007B3246">
        <w:tc>
          <w:tcPr>
            <w:tcW w:w="2947" w:type="dxa"/>
          </w:tcPr>
          <w:p w:rsidR="00BA39DA" w:rsidRPr="00BA39DA" w:rsidRDefault="00BA39DA" w:rsidP="00BA39D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七、報送審議方式：</w:t>
            </w:r>
          </w:p>
          <w:p w:rsid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（一）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本關各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單位受理人員接獲民眾提案後，應即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填寫本關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「民眾參與及創新提案表」（如附表），經直屬主管核章後，若屬受理單位管轄業務，即將該提案表儘速以傳真方式通報秘書室九職等非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主管錄案控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管，若非屬受理單位管轄業務，即將該提案表相關資料儘速移秘書室分文交辦。</w:t>
            </w:r>
          </w:p>
          <w:p w:rsidR="00BA39DA" w:rsidRPr="00BA39DA" w:rsidRDefault="00BA39DA" w:rsidP="00BA39D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（二）秘書室於收到受理單位傳送之民眾提案表後，應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即錄案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控管，儘速移請相關業務主辦單位就提案內容儘速專案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議，並以電話或電子郵件方式通知提案人及原受理單位（通報單位）本案已交辦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處，並對提案人參與提案表示</w:t>
            </w:r>
            <w:r w:rsidRPr="00BA39DA">
              <w:rPr>
                <w:rFonts w:ascii="標楷體" w:eastAsia="標楷體" w:hAnsi="標楷體" w:hint="eastAsia"/>
              </w:rPr>
              <w:lastRenderedPageBreak/>
              <w:t>謝意。</w:t>
            </w:r>
          </w:p>
          <w:p w:rsidR="00A61206" w:rsidRPr="00BA39DA" w:rsidRDefault="00A61206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</w:p>
          <w:p w:rsidR="008E32BF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（三）業務主辦單位接獲</w:t>
            </w:r>
            <w:proofErr w:type="gramStart"/>
            <w:r w:rsidRPr="00BA39DA">
              <w:rPr>
                <w:rFonts w:ascii="標楷體" w:eastAsia="標楷體" w:hAnsi="標楷體" w:hint="eastAsia"/>
                <w:u w:val="single"/>
              </w:rPr>
              <w:t>秘書室</w:t>
            </w:r>
            <w:r w:rsidRPr="00BA39DA">
              <w:rPr>
                <w:rFonts w:ascii="標楷體" w:eastAsia="標楷體" w:hAnsi="標楷體" w:hint="eastAsia"/>
              </w:rPr>
              <w:t>交辦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之提案表後，應即專案妥慎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議，並於文到起十日內，於提案表內簽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註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意見，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併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同相關簽辦資料，退回秘書室，送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請本關提案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評審小組審議是否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行。</w:t>
            </w:r>
          </w:p>
        </w:tc>
        <w:tc>
          <w:tcPr>
            <w:tcW w:w="2948" w:type="dxa"/>
          </w:tcPr>
          <w:p w:rsidR="008E32BF" w:rsidRDefault="00BA39DA" w:rsidP="00B4752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lastRenderedPageBreak/>
              <w:t>七、報送審議方式：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（一）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本關各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單位受理人員接獲民眾提案後，應即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填寫本關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「民眾參與及創新提案表」（如附表），經直屬主管核章後，若屬受理單位管轄業務，即將該提案表儘速以傳真方式通報秘書室</w:t>
            </w:r>
            <w:r w:rsidRPr="00BA39DA">
              <w:rPr>
                <w:rFonts w:ascii="標楷體" w:eastAsia="標楷體" w:hAnsi="標楷體" w:hint="eastAsia"/>
                <w:u w:val="single"/>
              </w:rPr>
              <w:t>公關</w:t>
            </w:r>
            <w:proofErr w:type="gramStart"/>
            <w:r w:rsidRPr="00BA39DA">
              <w:rPr>
                <w:rFonts w:ascii="標楷體" w:eastAsia="標楷體" w:hAnsi="標楷體" w:hint="eastAsia"/>
                <w:u w:val="single"/>
              </w:rPr>
              <w:t>企考股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九職等非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主管錄案控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管，若非屬受理單位管轄業務，即將該提案表相關資料儘速移秘書室</w:t>
            </w:r>
            <w:r w:rsidRPr="00BA39DA">
              <w:rPr>
                <w:rFonts w:ascii="標楷體" w:eastAsia="標楷體" w:hAnsi="標楷體" w:hint="eastAsia"/>
                <w:u w:val="single"/>
              </w:rPr>
              <w:t>公關企考</w:t>
            </w:r>
            <w:proofErr w:type="gramStart"/>
            <w:r w:rsidRPr="00BA39DA">
              <w:rPr>
                <w:rFonts w:ascii="標楷體" w:eastAsia="標楷體" w:hAnsi="標楷體" w:hint="eastAsia"/>
                <w:u w:val="single"/>
              </w:rPr>
              <w:t>股</w:t>
            </w:r>
            <w:r w:rsidRPr="00BA39DA">
              <w:rPr>
                <w:rFonts w:ascii="標楷體" w:eastAsia="標楷體" w:hAnsi="標楷體" w:hint="eastAsia"/>
              </w:rPr>
              <w:t>分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文交辦。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（二）秘書室</w:t>
            </w:r>
            <w:r w:rsidRPr="00BA39DA">
              <w:rPr>
                <w:rFonts w:ascii="標楷體" w:eastAsia="標楷體" w:hAnsi="標楷體" w:hint="eastAsia"/>
                <w:u w:val="single"/>
              </w:rPr>
              <w:t>公關</w:t>
            </w:r>
            <w:proofErr w:type="gramStart"/>
            <w:r w:rsidRPr="00BA39DA">
              <w:rPr>
                <w:rFonts w:ascii="標楷體" w:eastAsia="標楷體" w:hAnsi="標楷體" w:hint="eastAsia"/>
                <w:u w:val="single"/>
              </w:rPr>
              <w:t>企考股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於收到受理單位傳送之民眾提案表後，應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即錄案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控管，儘速移請相關業務主辦單位就提案內容儘速專案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議，並以電話或電子郵件方式通知提案人及原受理單位（通報單位）本案已交辦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處，並對提案人</w:t>
            </w:r>
            <w:r w:rsidRPr="00BA39DA">
              <w:rPr>
                <w:rFonts w:ascii="標楷體" w:eastAsia="標楷體" w:hAnsi="標楷體" w:hint="eastAsia"/>
              </w:rPr>
              <w:lastRenderedPageBreak/>
              <w:t>參與提案表示謝意。</w:t>
            </w:r>
          </w:p>
          <w:p w:rsidR="00BA39DA" w:rsidRPr="002F0D16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（三）業務主辦單位接獲公關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企考股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交辦之提案表後，應即專案妥慎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研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議，並於文到起十日內，於提案表內簽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註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意見，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併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同相關簽辦資料，退回秘書室</w:t>
            </w:r>
            <w:r w:rsidRPr="00BA39DA">
              <w:rPr>
                <w:rFonts w:ascii="標楷體" w:eastAsia="標楷體" w:hAnsi="標楷體" w:hint="eastAsia"/>
                <w:u w:val="single"/>
              </w:rPr>
              <w:t>公關</w:t>
            </w:r>
            <w:proofErr w:type="gramStart"/>
            <w:r w:rsidRPr="00BA39DA">
              <w:rPr>
                <w:rFonts w:ascii="標楷體" w:eastAsia="標楷體" w:hAnsi="標楷體" w:hint="eastAsia"/>
                <w:u w:val="single"/>
              </w:rPr>
              <w:t>企考股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，送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請本關提案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評審小組審議是否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行。</w:t>
            </w:r>
          </w:p>
        </w:tc>
        <w:tc>
          <w:tcPr>
            <w:tcW w:w="2948" w:type="dxa"/>
          </w:tcPr>
          <w:p w:rsidR="008E32BF" w:rsidRPr="00A11064" w:rsidRDefault="00BA39DA" w:rsidP="005E437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A39DA">
              <w:rPr>
                <w:rFonts w:ascii="標楷體" w:eastAsia="標楷體" w:hAnsi="標楷體" w:hint="eastAsia"/>
              </w:rPr>
              <w:lastRenderedPageBreak/>
              <w:t>本關一百零四年六月十五日高普秘字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第一○四一○一三三四四號公告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調整本關秘書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室內部分工及業務職掌，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企考業務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移由九職等非主管人力辦理，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列歸該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室掌理事項，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爰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修正職掌單位名稱。</w:t>
            </w:r>
          </w:p>
        </w:tc>
      </w:tr>
      <w:tr w:rsidR="008E32BF" w:rsidTr="007B3246">
        <w:tc>
          <w:tcPr>
            <w:tcW w:w="2947" w:type="dxa"/>
          </w:tcPr>
          <w:p w:rsidR="008E32BF" w:rsidRDefault="00BA39DA" w:rsidP="00BA39DA">
            <w:pPr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lastRenderedPageBreak/>
              <w:t>八、獎勵方式：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（一）凡符合本要點第六點規定之提案人，由</w:t>
            </w:r>
            <w:r w:rsidR="005E4378" w:rsidRPr="005E4378">
              <w:rPr>
                <w:rFonts w:ascii="標楷體" w:eastAsia="標楷體" w:hAnsi="標楷體" w:hint="eastAsia"/>
                <w:u w:val="single"/>
              </w:rPr>
              <w:t>秘書室</w:t>
            </w:r>
            <w:r w:rsidRPr="00BA39DA">
              <w:rPr>
                <w:rFonts w:ascii="標楷體" w:eastAsia="標楷體" w:hAnsi="標楷體" w:hint="eastAsia"/>
              </w:rPr>
              <w:t>依提案審議結果及評估實施效益，簽奉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關務長核可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 xml:space="preserve"> 後，以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本關專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函致謝及致贈紀念品、禮金或獎狀獎勵之，並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於本關網站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公開表揚。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（二）凡不符合本要點第六點規定之提案人，由</w:t>
            </w:r>
            <w:r w:rsidR="005E4378" w:rsidRPr="005E4378">
              <w:rPr>
                <w:rFonts w:ascii="標楷體" w:eastAsia="標楷體" w:hAnsi="標楷體" w:hint="eastAsia"/>
                <w:u w:val="single"/>
              </w:rPr>
              <w:t>秘書</w:t>
            </w:r>
            <w:proofErr w:type="gramStart"/>
            <w:r w:rsidR="005E4378" w:rsidRPr="005E4378">
              <w:rPr>
                <w:rFonts w:ascii="標楷體" w:eastAsia="標楷體" w:hAnsi="標楷體" w:hint="eastAsia"/>
                <w:u w:val="single"/>
              </w:rPr>
              <w:t>室</w:t>
            </w:r>
            <w:r w:rsidRPr="00BA39DA">
              <w:rPr>
                <w:rFonts w:ascii="標楷體" w:eastAsia="標楷體" w:hAnsi="標楷體" w:hint="eastAsia"/>
              </w:rPr>
              <w:t>函復述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明無法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行之理由，並對其參與提案表示謝意。</w:t>
            </w:r>
          </w:p>
          <w:p w:rsid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（三）提案人建議事項重複或雷同者，以第一位向本關</w:t>
            </w:r>
            <w:r w:rsidRPr="00BA39DA">
              <w:rPr>
                <w:rFonts w:ascii="標楷體" w:eastAsia="標楷體" w:hAnsi="標楷體" w:hint="eastAsia"/>
              </w:rPr>
              <w:lastRenderedPageBreak/>
              <w:t>提出建議案者為獎勵對象；其他提案人，由</w:t>
            </w:r>
            <w:r w:rsidR="005E4378" w:rsidRPr="005E4378">
              <w:rPr>
                <w:rFonts w:ascii="標楷體" w:eastAsia="標楷體" w:hAnsi="標楷體" w:hint="eastAsia"/>
                <w:u w:val="single"/>
              </w:rPr>
              <w:t>秘書</w:t>
            </w:r>
            <w:proofErr w:type="gramStart"/>
            <w:r w:rsidR="005E4378" w:rsidRPr="005E4378">
              <w:rPr>
                <w:rFonts w:ascii="標楷體" w:eastAsia="標楷體" w:hAnsi="標楷體" w:hint="eastAsia"/>
                <w:u w:val="single"/>
              </w:rPr>
              <w:t>室</w:t>
            </w:r>
            <w:r w:rsidRPr="00BA39DA">
              <w:rPr>
                <w:rFonts w:ascii="標楷體" w:eastAsia="標楷體" w:hAnsi="標楷體" w:hint="eastAsia"/>
              </w:rPr>
              <w:t>函復述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明理由，並對其參與提案表示謝意。</w:t>
            </w:r>
          </w:p>
        </w:tc>
        <w:tc>
          <w:tcPr>
            <w:tcW w:w="2948" w:type="dxa"/>
          </w:tcPr>
          <w:p w:rsidR="008E32BF" w:rsidRDefault="00BA39DA" w:rsidP="008E32B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lastRenderedPageBreak/>
              <w:t>八、獎勵方式：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（一）凡符合本要點第六點規定之提案人，由公關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企考股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依提案審議結果及評估實施效益，簽奉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關務長核可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 xml:space="preserve"> 後，以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本關專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函致謝及致贈紀念品、禮金或獎狀獎勵之，並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於本關網站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公開表揚。</w:t>
            </w:r>
          </w:p>
          <w:p w:rsidR="00BA39DA" w:rsidRP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（二）凡不符合本要點第六點規定之提案人，由公關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企考股函復述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明無法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行之理由，並對其參與提案表示謝意。</w:t>
            </w:r>
          </w:p>
          <w:p w:rsidR="00BA39DA" w:rsidRDefault="00BA39DA" w:rsidP="00A61206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BA39DA">
              <w:rPr>
                <w:rFonts w:ascii="標楷體" w:eastAsia="標楷體" w:hAnsi="標楷體" w:hint="eastAsia"/>
              </w:rPr>
              <w:t>（三）提案人建議事項重複或雷同者，以第一位向本關</w:t>
            </w:r>
            <w:r w:rsidRPr="00BA39DA">
              <w:rPr>
                <w:rFonts w:ascii="標楷體" w:eastAsia="標楷體" w:hAnsi="標楷體" w:hint="eastAsia"/>
              </w:rPr>
              <w:lastRenderedPageBreak/>
              <w:t>提出建議案者為獎勵對象；其他提案人，由公關</w:t>
            </w:r>
            <w:proofErr w:type="gramStart"/>
            <w:r w:rsidRPr="00BA39DA">
              <w:rPr>
                <w:rFonts w:ascii="標楷體" w:eastAsia="標楷體" w:hAnsi="標楷體" w:hint="eastAsia"/>
              </w:rPr>
              <w:t>企考股函復述</w:t>
            </w:r>
            <w:proofErr w:type="gramEnd"/>
            <w:r w:rsidRPr="00BA39DA">
              <w:rPr>
                <w:rFonts w:ascii="標楷體" w:eastAsia="標楷體" w:hAnsi="標楷體" w:hint="eastAsia"/>
              </w:rPr>
              <w:t>明理由，並對其參與提案表示謝意。</w:t>
            </w:r>
          </w:p>
        </w:tc>
        <w:tc>
          <w:tcPr>
            <w:tcW w:w="2948" w:type="dxa"/>
          </w:tcPr>
          <w:p w:rsidR="008E32BF" w:rsidRDefault="005E4378" w:rsidP="005E437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E4378">
              <w:rPr>
                <w:rFonts w:ascii="標楷體" w:eastAsia="標楷體" w:hAnsi="標楷體" w:hint="eastAsia"/>
              </w:rPr>
              <w:lastRenderedPageBreak/>
              <w:t>本關一百零四年六月十五日高普秘字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第一○四一○一三三四四號公告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調整本關秘書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室內部分工及業務職掌，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企考業務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移由九職等非主管人力辦理，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列歸該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室掌理事項，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爰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職</w:t>
            </w:r>
            <w:r w:rsidRPr="005E4378">
              <w:rPr>
                <w:rFonts w:ascii="標楷體" w:eastAsia="標楷體" w:hAnsi="標楷體" w:hint="eastAsia"/>
              </w:rPr>
              <w:t>掌單位名稱。</w:t>
            </w:r>
          </w:p>
        </w:tc>
      </w:tr>
      <w:tr w:rsidR="003F6CB3" w:rsidTr="00D87E62">
        <w:trPr>
          <w:trHeight w:val="3643"/>
        </w:trPr>
        <w:tc>
          <w:tcPr>
            <w:tcW w:w="2947" w:type="dxa"/>
          </w:tcPr>
          <w:p w:rsidR="002D6F0F" w:rsidRPr="00225DC9" w:rsidRDefault="005E4378" w:rsidP="005E437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E4378">
              <w:rPr>
                <w:rFonts w:ascii="標楷體" w:eastAsia="標楷體" w:hAnsi="標楷體" w:hint="eastAsia"/>
              </w:rPr>
              <w:lastRenderedPageBreak/>
              <w:t>九、秘書室應於每年十二月底前，就當年度民眾參與關務改善創新提案之實施情形，製作成果統計表及檢討分析報告，簽陳關務長核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閱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，對當年度相關單位執行本案出力人員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覈實敘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948" w:type="dxa"/>
          </w:tcPr>
          <w:p w:rsidR="00225DC9" w:rsidRPr="003F6CB3" w:rsidRDefault="005E4378" w:rsidP="00B4752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E4378">
              <w:rPr>
                <w:rFonts w:ascii="標楷體" w:eastAsia="標楷體" w:hAnsi="標楷體" w:hint="eastAsia"/>
              </w:rPr>
              <w:t>九、秘書室</w:t>
            </w:r>
            <w:r w:rsidRPr="005E4378">
              <w:rPr>
                <w:rFonts w:ascii="標楷體" w:eastAsia="標楷體" w:hAnsi="標楷體" w:hint="eastAsia"/>
                <w:u w:val="single"/>
              </w:rPr>
              <w:t>公關</w:t>
            </w:r>
            <w:proofErr w:type="gramStart"/>
            <w:r w:rsidRPr="005E4378">
              <w:rPr>
                <w:rFonts w:ascii="標楷體" w:eastAsia="標楷體" w:hAnsi="標楷體" w:hint="eastAsia"/>
                <w:u w:val="single"/>
              </w:rPr>
              <w:t>企考股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應於每年十二月底前，就當年度民眾參與關務改善創新提案之實施情形，製作成果統計表及檢討分析報告，簽陳關務長核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閱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，對當年度相關單位執行本案出力人員</w:t>
            </w:r>
            <w:proofErr w:type="gramStart"/>
            <w:r w:rsidRPr="005E4378">
              <w:rPr>
                <w:rFonts w:ascii="標楷體" w:eastAsia="標楷體" w:hAnsi="標楷體" w:hint="eastAsia"/>
              </w:rPr>
              <w:t>覈實敘</w:t>
            </w:r>
            <w:proofErr w:type="gramEnd"/>
            <w:r w:rsidRPr="005E4378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948" w:type="dxa"/>
          </w:tcPr>
          <w:p w:rsidR="003F6CB3" w:rsidRPr="00560451" w:rsidRDefault="00560451" w:rsidP="005E437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60451">
              <w:rPr>
                <w:rFonts w:ascii="標楷體" w:eastAsia="標楷體" w:hAnsi="標楷體" w:hint="eastAsia"/>
              </w:rPr>
              <w:t>本關一百零四年六月十五日高普秘字</w:t>
            </w:r>
            <w:proofErr w:type="gramEnd"/>
            <w:r w:rsidRPr="00560451">
              <w:rPr>
                <w:rFonts w:ascii="標楷體" w:eastAsia="標楷體" w:hAnsi="標楷體" w:hint="eastAsia"/>
              </w:rPr>
              <w:t>第一○四一○一三三四四號公告</w:t>
            </w:r>
            <w:proofErr w:type="gramStart"/>
            <w:r w:rsidRPr="00560451">
              <w:rPr>
                <w:rFonts w:ascii="標楷體" w:eastAsia="標楷體" w:hAnsi="標楷體" w:hint="eastAsia"/>
              </w:rPr>
              <w:t>調整本關秘書</w:t>
            </w:r>
            <w:proofErr w:type="gramEnd"/>
            <w:r w:rsidRPr="00560451">
              <w:rPr>
                <w:rFonts w:ascii="標楷體" w:eastAsia="標楷體" w:hAnsi="標楷體" w:hint="eastAsia"/>
              </w:rPr>
              <w:t>室內部分工及業務職掌，</w:t>
            </w:r>
            <w:proofErr w:type="gramStart"/>
            <w:r w:rsidRPr="00560451">
              <w:rPr>
                <w:rFonts w:ascii="標楷體" w:eastAsia="標楷體" w:hAnsi="標楷體"/>
              </w:rPr>
              <w:t>企考業務</w:t>
            </w:r>
            <w:proofErr w:type="gramEnd"/>
            <w:r w:rsidRPr="00560451">
              <w:rPr>
                <w:rFonts w:ascii="標楷體" w:eastAsia="標楷體" w:hAnsi="標楷體"/>
              </w:rPr>
              <w:t>移由九職等非主管人力辦理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E20692" w:rsidRPr="00E20692">
              <w:rPr>
                <w:rFonts w:ascii="標楷體" w:eastAsia="標楷體" w:hAnsi="標楷體" w:hint="eastAsia"/>
              </w:rPr>
              <w:t>列歸該</w:t>
            </w:r>
            <w:proofErr w:type="gramEnd"/>
            <w:r w:rsidR="00E20692" w:rsidRPr="00E20692">
              <w:rPr>
                <w:rFonts w:ascii="標楷體" w:eastAsia="標楷體" w:hAnsi="標楷體" w:hint="eastAsia"/>
              </w:rPr>
              <w:t>室掌理事項，</w:t>
            </w:r>
            <w:proofErr w:type="gramStart"/>
            <w:r w:rsidR="00E20692" w:rsidRPr="00E20692">
              <w:rPr>
                <w:rFonts w:ascii="標楷體" w:eastAsia="標楷體" w:hAnsi="標楷體" w:hint="eastAsia"/>
              </w:rPr>
              <w:t>爰</w:t>
            </w:r>
            <w:proofErr w:type="gramEnd"/>
            <w:r w:rsidR="00E20692" w:rsidRPr="00E20692">
              <w:rPr>
                <w:rFonts w:ascii="標楷體" w:eastAsia="標楷體" w:hAnsi="標楷體" w:hint="eastAsia"/>
              </w:rPr>
              <w:t>修正</w:t>
            </w:r>
            <w:r w:rsidR="005E4378">
              <w:rPr>
                <w:rFonts w:ascii="標楷體" w:eastAsia="標楷體" w:hAnsi="標楷體" w:hint="eastAsia"/>
              </w:rPr>
              <w:t>職</w:t>
            </w:r>
            <w:r w:rsidR="00E20692" w:rsidRPr="00E20692">
              <w:rPr>
                <w:rFonts w:ascii="標楷體" w:eastAsia="標楷體" w:hAnsi="標楷體" w:hint="eastAsia"/>
              </w:rPr>
              <w:t>掌單位名稱。</w:t>
            </w:r>
          </w:p>
          <w:p w:rsidR="007A387A" w:rsidRPr="005830ED" w:rsidRDefault="007A387A" w:rsidP="006C78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3F6CB3" w:rsidRPr="005E4378" w:rsidRDefault="003F6CB3" w:rsidP="009065B9">
      <w:pPr>
        <w:spacing w:line="460" w:lineRule="exact"/>
      </w:pPr>
    </w:p>
    <w:sectPr w:rsidR="003F6CB3" w:rsidRPr="005E4378" w:rsidSect="00A61206">
      <w:footerReference w:type="default" r:id="rId9"/>
      <w:pgSz w:w="11906" w:h="16838"/>
      <w:pgMar w:top="1418" w:right="1418" w:bottom="1418" w:left="1701" w:header="0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75" w:rsidRDefault="00365B75" w:rsidP="000F5E81">
      <w:r>
        <w:separator/>
      </w:r>
    </w:p>
  </w:endnote>
  <w:endnote w:type="continuationSeparator" w:id="0">
    <w:p w:rsidR="00365B75" w:rsidRDefault="00365B75" w:rsidP="000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01239"/>
      <w:docPartObj>
        <w:docPartGallery w:val="Page Numbers (Bottom of Page)"/>
        <w:docPartUnique/>
      </w:docPartObj>
    </w:sdtPr>
    <w:sdtEndPr/>
    <w:sdtContent>
      <w:p w:rsidR="009065B9" w:rsidRDefault="009065B9">
        <w:pPr>
          <w:pStyle w:val="a9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65CF" w:rsidRPr="008165CF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75" w:rsidRDefault="00365B75" w:rsidP="000F5E81">
      <w:r>
        <w:separator/>
      </w:r>
    </w:p>
  </w:footnote>
  <w:footnote w:type="continuationSeparator" w:id="0">
    <w:p w:rsidR="00365B75" w:rsidRDefault="00365B75" w:rsidP="000F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652"/>
    <w:multiLevelType w:val="hybridMultilevel"/>
    <w:tmpl w:val="0FC8BA4C"/>
    <w:lvl w:ilvl="0" w:tplc="E10287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3"/>
    <w:rsid w:val="00026941"/>
    <w:rsid w:val="00033E0D"/>
    <w:rsid w:val="000556A0"/>
    <w:rsid w:val="000F5E81"/>
    <w:rsid w:val="00225DC9"/>
    <w:rsid w:val="002C24E5"/>
    <w:rsid w:val="002D6F0F"/>
    <w:rsid w:val="002E1501"/>
    <w:rsid w:val="002F0D16"/>
    <w:rsid w:val="002F5052"/>
    <w:rsid w:val="00306434"/>
    <w:rsid w:val="003620FE"/>
    <w:rsid w:val="00365B75"/>
    <w:rsid w:val="00365BA1"/>
    <w:rsid w:val="003F6CB3"/>
    <w:rsid w:val="004227F2"/>
    <w:rsid w:val="00430B17"/>
    <w:rsid w:val="00457F49"/>
    <w:rsid w:val="004A4825"/>
    <w:rsid w:val="004C2ACC"/>
    <w:rsid w:val="004F76C6"/>
    <w:rsid w:val="00560451"/>
    <w:rsid w:val="005830ED"/>
    <w:rsid w:val="005E4378"/>
    <w:rsid w:val="00680C58"/>
    <w:rsid w:val="00685506"/>
    <w:rsid w:val="006A7C1F"/>
    <w:rsid w:val="006C783F"/>
    <w:rsid w:val="006F46CB"/>
    <w:rsid w:val="0078462D"/>
    <w:rsid w:val="00790AA1"/>
    <w:rsid w:val="007A387A"/>
    <w:rsid w:val="007B2D80"/>
    <w:rsid w:val="007B3246"/>
    <w:rsid w:val="008165CF"/>
    <w:rsid w:val="008E32BF"/>
    <w:rsid w:val="009065B9"/>
    <w:rsid w:val="009146F4"/>
    <w:rsid w:val="009B2A4A"/>
    <w:rsid w:val="009D50DC"/>
    <w:rsid w:val="009E4B5C"/>
    <w:rsid w:val="009F37F3"/>
    <w:rsid w:val="00A11064"/>
    <w:rsid w:val="00A57B3C"/>
    <w:rsid w:val="00A61206"/>
    <w:rsid w:val="00A864E1"/>
    <w:rsid w:val="00A876CB"/>
    <w:rsid w:val="00AE057B"/>
    <w:rsid w:val="00AE6BF4"/>
    <w:rsid w:val="00B417F2"/>
    <w:rsid w:val="00B47522"/>
    <w:rsid w:val="00B601DE"/>
    <w:rsid w:val="00BA39DA"/>
    <w:rsid w:val="00C25786"/>
    <w:rsid w:val="00C54427"/>
    <w:rsid w:val="00C90E5A"/>
    <w:rsid w:val="00CE7F5A"/>
    <w:rsid w:val="00D04ECF"/>
    <w:rsid w:val="00D62D6E"/>
    <w:rsid w:val="00D87E62"/>
    <w:rsid w:val="00DF661C"/>
    <w:rsid w:val="00DF67E4"/>
    <w:rsid w:val="00E12AFF"/>
    <w:rsid w:val="00E20692"/>
    <w:rsid w:val="00E34DCB"/>
    <w:rsid w:val="00E745A9"/>
    <w:rsid w:val="00F2361A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7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5E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5E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7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5E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5E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B6CA-D7DA-4590-8CC5-A8E1BE8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陳蕙慧</dc:creator>
  <cp:lastModifiedBy>陳蕙慧</cp:lastModifiedBy>
  <cp:revision>5</cp:revision>
  <cp:lastPrinted>2015-11-07T06:07:00Z</cp:lastPrinted>
  <dcterms:created xsi:type="dcterms:W3CDTF">2015-11-07T05:40:00Z</dcterms:created>
  <dcterms:modified xsi:type="dcterms:W3CDTF">2015-11-12T06:02:00Z</dcterms:modified>
</cp:coreProperties>
</file>